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E136B" w14:textId="2036D751" w:rsidR="00824324" w:rsidRDefault="00272FD6">
      <w:pPr>
        <w:rPr>
          <w:lang w:val="en-US"/>
        </w:rPr>
      </w:pPr>
      <w:r>
        <w:rPr>
          <w:lang w:val="en-US"/>
        </w:rPr>
        <w:t xml:space="preserve">KALYANKJIL 600CE </w:t>
      </w:r>
    </w:p>
    <w:p w14:paraId="53E05852" w14:textId="43D2DE92" w:rsidR="00272FD6" w:rsidRDefault="00272FD6">
      <w:pPr>
        <w:rPr>
          <w:lang w:val="en-US"/>
        </w:rPr>
      </w:pPr>
      <w:r>
        <w:rPr>
          <w:noProof/>
        </w:rPr>
        <w:drawing>
          <wp:inline distT="0" distB="0" distL="0" distR="0" wp14:anchorId="0BB15A10" wp14:editId="5A9C6710">
            <wp:extent cx="5731510" cy="2915285"/>
            <wp:effectExtent l="0" t="0" r="2540" b="0"/>
            <wp:docPr id="12625338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53381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C5F0C" w14:textId="03B297F8" w:rsidR="00272FD6" w:rsidRDefault="00272FD6" w:rsidP="00272FD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ADEA070" w14:textId="5E5FCC1B" w:rsidR="00272FD6" w:rsidRDefault="00272FD6" w:rsidP="00272FD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7C9AE6A0" w14:textId="79977FD6" w:rsidR="00272FD6" w:rsidRPr="00272FD6" w:rsidRDefault="00272FD6" w:rsidP="00272FD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272FD6" w:rsidRPr="00272F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CD2CEC"/>
    <w:multiLevelType w:val="hybridMultilevel"/>
    <w:tmpl w:val="056424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2046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FD6"/>
    <w:rsid w:val="00272FD6"/>
    <w:rsid w:val="0043140A"/>
    <w:rsid w:val="00824324"/>
    <w:rsid w:val="00FF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EEB6F"/>
  <w15:chartTrackingRefBased/>
  <w15:docId w15:val="{8C2E4581-C00C-406C-8EEA-2FC6E7413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2F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2F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2F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2F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2F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2F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2F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2F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2F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2FD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2FD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2FD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2F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2F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2F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2F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2F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2F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2F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72FD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2F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72FD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72F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2F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2F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2F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2F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2F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2F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2025-07-17T09:51:00Z</dcterms:created>
  <dcterms:modified xsi:type="dcterms:W3CDTF">2025-07-17T09:53:00Z</dcterms:modified>
</cp:coreProperties>
</file>