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92197" w14:textId="5C281A7C" w:rsidR="00824324" w:rsidRDefault="00A25C4B">
      <w:pPr>
        <w:rPr>
          <w:lang w:val="en-US"/>
        </w:rPr>
      </w:pPr>
      <w:r>
        <w:rPr>
          <w:lang w:val="en-US"/>
        </w:rPr>
        <w:t xml:space="preserve">BHEL 230CE </w:t>
      </w:r>
    </w:p>
    <w:p w14:paraId="680FD638" w14:textId="354A6A51" w:rsidR="00A25C4B" w:rsidRDefault="00A25C4B">
      <w:pPr>
        <w:rPr>
          <w:lang w:val="en-US"/>
        </w:rPr>
      </w:pPr>
      <w:r>
        <w:rPr>
          <w:noProof/>
        </w:rPr>
        <w:drawing>
          <wp:inline distT="0" distB="0" distL="0" distR="0" wp14:anchorId="02DD7B99" wp14:editId="472D03CA">
            <wp:extent cx="5731510" cy="3255645"/>
            <wp:effectExtent l="0" t="0" r="2540" b="1905"/>
            <wp:docPr id="20618301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83010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97138" w14:textId="0A54D078" w:rsidR="00A25C4B" w:rsidRDefault="00A25C4B" w:rsidP="00A25C4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F840E1E" w14:textId="1929DFD5" w:rsidR="00A25C4B" w:rsidRDefault="00A25C4B" w:rsidP="00A25C4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p w14:paraId="26152356" w14:textId="77777777" w:rsidR="00A25C4B" w:rsidRPr="00A25C4B" w:rsidRDefault="00A25C4B" w:rsidP="00A25C4B">
      <w:pPr>
        <w:pStyle w:val="ListParagraph"/>
        <w:rPr>
          <w:lang w:val="en-US"/>
        </w:rPr>
      </w:pPr>
    </w:p>
    <w:sectPr w:rsidR="00A25C4B" w:rsidRPr="00A25C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AC7923"/>
    <w:multiLevelType w:val="hybridMultilevel"/>
    <w:tmpl w:val="407670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061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C4B"/>
    <w:rsid w:val="0043140A"/>
    <w:rsid w:val="006E6D74"/>
    <w:rsid w:val="00824324"/>
    <w:rsid w:val="00A2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CD707"/>
  <w15:chartTrackingRefBased/>
  <w15:docId w15:val="{EC6FBAC0-C2D0-4442-88BE-2812CF5A6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5C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5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5C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5C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5C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5C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5C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5C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5C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C4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5C4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5C4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5C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5C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5C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C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C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C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5C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25C4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5C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25C4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25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5C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5C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5C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5C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5C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5C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2025-05-06T04:40:00Z</dcterms:created>
  <dcterms:modified xsi:type="dcterms:W3CDTF">2025-05-06T04:48:00Z</dcterms:modified>
</cp:coreProperties>
</file>