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7EA7FE" w14:textId="6411D9B3" w:rsidR="003C2F5E" w:rsidRDefault="003C2F5E">
      <w:pPr>
        <w:rPr>
          <w:lang w:val="en-US"/>
        </w:rPr>
      </w:pPr>
      <w:r>
        <w:rPr>
          <w:lang w:val="en-US"/>
        </w:rPr>
        <w:t xml:space="preserve">ALKEM 4800CE </w:t>
      </w:r>
    </w:p>
    <w:p w14:paraId="040CDFAB" w14:textId="76BF3DCF" w:rsidR="003C2F5E" w:rsidRDefault="003C2F5E">
      <w:pPr>
        <w:rPr>
          <w:lang w:val="en-US"/>
        </w:rPr>
      </w:pPr>
      <w:r>
        <w:rPr>
          <w:lang w:val="en-US"/>
        </w:rPr>
        <w:t xml:space="preserve">SL HIT </w:t>
      </w:r>
    </w:p>
    <w:p w14:paraId="610F4C64" w14:textId="1491B557" w:rsidR="003C2F5E" w:rsidRPr="003C2F5E" w:rsidRDefault="003C2F5E">
      <w:pPr>
        <w:rPr>
          <w:lang w:val="en-US"/>
        </w:rPr>
      </w:pPr>
      <w:r w:rsidRPr="003C2F5E">
        <w:rPr>
          <w:lang w:val="en-US"/>
        </w:rPr>
        <w:drawing>
          <wp:inline distT="0" distB="0" distL="0" distR="0" wp14:anchorId="34E68833" wp14:editId="508962D1">
            <wp:extent cx="5731510" cy="3491865"/>
            <wp:effectExtent l="0" t="0" r="2540" b="0"/>
            <wp:docPr id="2745668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56682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9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C2F5E" w:rsidRPr="003C2F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F5E"/>
    <w:rsid w:val="002F7EA6"/>
    <w:rsid w:val="003C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39956"/>
  <w15:chartTrackingRefBased/>
  <w15:docId w15:val="{348C8439-B102-4603-B307-A916F781E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C2F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2F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2F5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2F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2F5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2F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2F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2F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2F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2F5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2F5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2F5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2F5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2F5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2F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2F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2F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2F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2F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2F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2F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2F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2F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2F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2F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2F5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2F5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2F5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2F5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2025-03-18T14:04:00Z</dcterms:created>
  <dcterms:modified xsi:type="dcterms:W3CDTF">2025-03-18T14:05:00Z</dcterms:modified>
</cp:coreProperties>
</file>