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3626A" w14:textId="77777777" w:rsidR="000B1630" w:rsidRPr="000B1630" w:rsidRDefault="000B1630" w:rsidP="000B1630">
      <w:pPr>
        <w:rPr>
          <w:lang w:val="en-US"/>
        </w:rPr>
      </w:pPr>
      <w:r w:rsidRPr="000B1630">
        <w:rPr>
          <w:lang w:val="en-US"/>
        </w:rPr>
        <w:t>ULTRACEMCO 11500 CE</w:t>
      </w:r>
    </w:p>
    <w:p w14:paraId="35B36BED" w14:textId="39B1B0B4" w:rsidR="000B1630" w:rsidRPr="000B1630" w:rsidRDefault="000B1630" w:rsidP="000B1630">
      <w:pPr>
        <w:rPr>
          <w:lang w:val="en-US"/>
        </w:rPr>
      </w:pPr>
      <w:r w:rsidRPr="000B1630">
        <w:rPr>
          <w:lang w:val="en-US"/>
        </w:rPr>
        <w:drawing>
          <wp:inline distT="0" distB="0" distL="0" distR="0" wp14:anchorId="28653E4A" wp14:editId="47E5105E">
            <wp:extent cx="5731510" cy="2751455"/>
            <wp:effectExtent l="0" t="0" r="2540" b="0"/>
            <wp:docPr id="1830801949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040C2" w14:textId="77777777" w:rsidR="000B1630" w:rsidRPr="000B1630" w:rsidRDefault="000B1630" w:rsidP="000B1630">
      <w:pPr>
        <w:rPr>
          <w:lang w:val="en-US"/>
        </w:rPr>
      </w:pPr>
    </w:p>
    <w:p w14:paraId="1F012E44" w14:textId="77777777" w:rsidR="000B1630" w:rsidRPr="000B1630" w:rsidRDefault="000B1630" w:rsidP="000B1630">
      <w:pPr>
        <w:numPr>
          <w:ilvl w:val="0"/>
          <w:numId w:val="38"/>
        </w:numPr>
        <w:rPr>
          <w:lang w:val="en-US"/>
        </w:rPr>
      </w:pPr>
      <w:r w:rsidRPr="000B1630">
        <w:rPr>
          <w:lang w:val="en-US"/>
        </w:rPr>
        <w:t>Price bounced from 200HEMA</w:t>
      </w:r>
    </w:p>
    <w:p w14:paraId="0B58ADBD" w14:textId="77777777" w:rsidR="000B1630" w:rsidRPr="000B1630" w:rsidRDefault="000B1630" w:rsidP="000B1630">
      <w:pPr>
        <w:numPr>
          <w:ilvl w:val="0"/>
          <w:numId w:val="38"/>
        </w:numPr>
        <w:rPr>
          <w:lang w:val="en-US"/>
        </w:rPr>
      </w:pPr>
      <w:r w:rsidRPr="000B1630">
        <w:rPr>
          <w:lang w:val="en-US"/>
        </w:rPr>
        <w:t xml:space="preserve">Strong support of 20EMA </w:t>
      </w:r>
    </w:p>
    <w:p w14:paraId="640DE6A0" w14:textId="77777777" w:rsidR="000B1630" w:rsidRPr="000B1630" w:rsidRDefault="000B1630" w:rsidP="000B1630">
      <w:pPr>
        <w:numPr>
          <w:ilvl w:val="0"/>
          <w:numId w:val="38"/>
        </w:numPr>
        <w:rPr>
          <w:lang w:val="en-US"/>
        </w:rPr>
      </w:pPr>
      <w:r w:rsidRPr="000B1630">
        <w:rPr>
          <w:lang w:val="en-US"/>
        </w:rPr>
        <w:t>Entry at strong bullish candle with volumes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84983" w14:textId="77777777" w:rsidR="00485FCC" w:rsidRDefault="00485FCC" w:rsidP="00812185">
      <w:pPr>
        <w:spacing w:after="0" w:line="240" w:lineRule="auto"/>
      </w:pPr>
      <w:r>
        <w:separator/>
      </w:r>
    </w:p>
  </w:endnote>
  <w:endnote w:type="continuationSeparator" w:id="0">
    <w:p w14:paraId="449DF460" w14:textId="77777777" w:rsidR="00485FCC" w:rsidRDefault="00485FC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77968" w14:textId="77777777" w:rsidR="00485FCC" w:rsidRDefault="00485FCC" w:rsidP="00812185">
      <w:pPr>
        <w:spacing w:after="0" w:line="240" w:lineRule="auto"/>
      </w:pPr>
      <w:r>
        <w:separator/>
      </w:r>
    </w:p>
  </w:footnote>
  <w:footnote w:type="continuationSeparator" w:id="0">
    <w:p w14:paraId="19A7CFFF" w14:textId="77777777" w:rsidR="00485FCC" w:rsidRDefault="00485FC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322595"/>
    <w:rsid w:val="003547BD"/>
    <w:rsid w:val="00370563"/>
    <w:rsid w:val="003F01C7"/>
    <w:rsid w:val="003F2B17"/>
    <w:rsid w:val="0043140A"/>
    <w:rsid w:val="004644F5"/>
    <w:rsid w:val="00485FCC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9B4"/>
    <w:rsid w:val="009534DC"/>
    <w:rsid w:val="0096633E"/>
    <w:rsid w:val="00A10CD6"/>
    <w:rsid w:val="00A604AD"/>
    <w:rsid w:val="00A92EAF"/>
    <w:rsid w:val="00A968F1"/>
    <w:rsid w:val="00AC0609"/>
    <w:rsid w:val="00AE45D5"/>
    <w:rsid w:val="00BA194C"/>
    <w:rsid w:val="00BD50BB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1803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45</cp:revision>
  <dcterms:created xsi:type="dcterms:W3CDTF">2024-12-24T11:07:00Z</dcterms:created>
  <dcterms:modified xsi:type="dcterms:W3CDTF">2024-12-27T10:19:00Z</dcterms:modified>
</cp:coreProperties>
</file>